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DC791" w14:textId="340FE3A1" w:rsidR="0023472A" w:rsidRDefault="0023472A" w:rsidP="00920F18">
      <w:pPr>
        <w:spacing w:after="0" w:line="276" w:lineRule="auto"/>
        <w:jc w:val="center"/>
        <w:rPr>
          <w:rFonts w:ascii="Arial Narrow" w:eastAsia="Times New Roman" w:hAnsi="Arial Narrow" w:cs="Arial"/>
          <w:b/>
          <w:bCs/>
          <w:color w:val="3366FF"/>
          <w:sz w:val="16"/>
          <w:szCs w:val="16"/>
        </w:rPr>
      </w:pPr>
      <w:r>
        <w:rPr>
          <w:rFonts w:ascii="Arial Narrow" w:eastAsia="Times New Roman" w:hAnsi="Arial Narrow" w:cs="Arial"/>
          <w:b/>
          <w:bCs/>
          <w:noProof/>
          <w:color w:val="3366FF"/>
          <w:sz w:val="16"/>
          <w:szCs w:val="16"/>
        </w:rPr>
        <w:drawing>
          <wp:inline distT="0" distB="0" distL="0" distR="0" wp14:anchorId="34273B0D" wp14:editId="63634953">
            <wp:extent cx="260032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7833" cy="1745222"/>
                    </a:xfrm>
                    <a:prstGeom prst="rect">
                      <a:avLst/>
                    </a:prstGeom>
                  </pic:spPr>
                </pic:pic>
              </a:graphicData>
            </a:graphic>
          </wp:inline>
        </w:drawing>
      </w:r>
    </w:p>
    <w:p w14:paraId="3729D33E" w14:textId="5A99D2DB" w:rsidR="00920F18" w:rsidRPr="00920F18" w:rsidRDefault="00920F18" w:rsidP="00920F18">
      <w:pPr>
        <w:pBdr>
          <w:bottom w:val="single" w:sz="4" w:space="0" w:color="auto"/>
        </w:pBdr>
        <w:spacing w:after="0" w:line="276" w:lineRule="auto"/>
        <w:jc w:val="center"/>
        <w:rPr>
          <w:rFonts w:ascii="Arial Narrow" w:eastAsia="Times New Roman" w:hAnsi="Arial Narrow" w:cs="Arial"/>
          <w:b/>
          <w:bCs/>
          <w:color w:val="3366FF"/>
          <w:sz w:val="16"/>
          <w:szCs w:val="16"/>
        </w:rPr>
      </w:pPr>
    </w:p>
    <w:p w14:paraId="229D3EF6" w14:textId="77777777" w:rsidR="00920F18" w:rsidRPr="00920F18" w:rsidRDefault="00920F18" w:rsidP="00920F18">
      <w:pPr>
        <w:spacing w:after="0" w:line="240" w:lineRule="auto"/>
        <w:rPr>
          <w:rFonts w:ascii="Calibri" w:eastAsia="Times New Roman" w:hAnsi="Calibri" w:cs="Calibri"/>
          <w:sz w:val="16"/>
          <w:szCs w:val="16"/>
        </w:rPr>
      </w:pPr>
    </w:p>
    <w:p w14:paraId="26F919B2" w14:textId="5A3AF386" w:rsidR="00EC5CB8" w:rsidRPr="00DA3AD6" w:rsidRDefault="00EC5CB8" w:rsidP="00920F18">
      <w:pPr>
        <w:spacing w:after="0" w:line="360" w:lineRule="auto"/>
        <w:rPr>
          <w:rFonts w:ascii="Calibri" w:eastAsia="Times New Roman" w:hAnsi="Calibri" w:cs="Calibri"/>
        </w:rPr>
      </w:pPr>
      <w:r w:rsidRPr="00DA3AD6">
        <w:rPr>
          <w:rFonts w:ascii="Calibri" w:eastAsia="Times New Roman" w:hAnsi="Calibri" w:cs="Calibri"/>
        </w:rPr>
        <w:t>Dear Local Business Owner,</w:t>
      </w:r>
    </w:p>
    <w:p w14:paraId="3D5B9223"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 xml:space="preserve">Arrowhead Lake Association (ALA) invites you to participate in the </w:t>
      </w:r>
      <w:r w:rsidRPr="00DA3AD6">
        <w:rPr>
          <w:rFonts w:ascii="Calibri" w:eastAsia="Times New Roman" w:hAnsi="Calibri" w:cs="Calibri"/>
          <w:b/>
          <w:bCs/>
        </w:rPr>
        <w:t>ALA Preferred Vendor Program</w:t>
      </w:r>
      <w:r w:rsidRPr="00DA3AD6">
        <w:rPr>
          <w:rFonts w:ascii="Calibri" w:eastAsia="Times New Roman" w:hAnsi="Calibri" w:cs="Calibri"/>
        </w:rPr>
        <w:t xml:space="preserve">, a new initiative designed to strengthen our mountain community while providing valuable exposure to local businesses. As part of our inaugural rollout, </w:t>
      </w:r>
      <w:r w:rsidRPr="00DA3AD6">
        <w:rPr>
          <w:rFonts w:ascii="Calibri" w:eastAsia="Times New Roman" w:hAnsi="Calibri" w:cs="Calibri"/>
          <w:b/>
          <w:bCs/>
        </w:rPr>
        <w:t>participation is free for the first year</w:t>
      </w:r>
      <w:r w:rsidRPr="00DA3AD6">
        <w:rPr>
          <w:rFonts w:ascii="Calibri" w:eastAsia="Times New Roman" w:hAnsi="Calibri" w:cs="Calibri"/>
        </w:rPr>
        <w:t>.</w:t>
      </w:r>
    </w:p>
    <w:p w14:paraId="7D0225B3"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 xml:space="preserve">With more than </w:t>
      </w:r>
      <w:r w:rsidRPr="00DA3AD6">
        <w:rPr>
          <w:rFonts w:ascii="Calibri" w:eastAsia="Times New Roman" w:hAnsi="Calibri" w:cs="Calibri"/>
          <w:b/>
          <w:bCs/>
        </w:rPr>
        <w:t>5,500 active ALA member households</w:t>
      </w:r>
      <w:r w:rsidRPr="00DA3AD6">
        <w:rPr>
          <w:rFonts w:ascii="Calibri" w:eastAsia="Times New Roman" w:hAnsi="Calibri" w:cs="Calibri"/>
        </w:rPr>
        <w:t>, ALA represents one of the largest and most engaged audiences in the mountain region. This program connects our members directly with trusted local businesses while enhancing the overall value of ALA membership.</w:t>
      </w:r>
    </w:p>
    <w:p w14:paraId="566D2DD3" w14:textId="77777777" w:rsidR="00EC5CB8" w:rsidRPr="00DA3AD6" w:rsidRDefault="00EC5CB8" w:rsidP="00DA3AD6">
      <w:pPr>
        <w:spacing w:after="0" w:line="360" w:lineRule="auto"/>
        <w:outlineLvl w:val="2"/>
        <w:rPr>
          <w:rFonts w:ascii="Calibri" w:eastAsia="Times New Roman" w:hAnsi="Calibri" w:cs="Calibri"/>
          <w:b/>
          <w:bCs/>
          <w:color w:val="3366FF"/>
        </w:rPr>
      </w:pPr>
      <w:r w:rsidRPr="00DA3AD6">
        <w:rPr>
          <w:rFonts w:ascii="Calibri" w:eastAsia="Times New Roman" w:hAnsi="Calibri" w:cs="Calibri"/>
          <w:b/>
          <w:bCs/>
          <w:color w:val="3366FF"/>
        </w:rPr>
        <w:t>Why Become an ALA Preferred Vendor?</w:t>
      </w:r>
    </w:p>
    <w:p w14:paraId="3583E3C6"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 xml:space="preserve">Preferred Vendors receive targeted exposure to full-time residents, weekend homeowners, and their guests. In exchange for offering ALA </w:t>
      </w:r>
      <w:proofErr w:type="gramStart"/>
      <w:r w:rsidRPr="00DA3AD6">
        <w:rPr>
          <w:rFonts w:ascii="Calibri" w:eastAsia="Times New Roman" w:hAnsi="Calibri" w:cs="Calibri"/>
        </w:rPr>
        <w:t>members</w:t>
      </w:r>
      <w:proofErr w:type="gramEnd"/>
      <w:r w:rsidRPr="00DA3AD6">
        <w:rPr>
          <w:rFonts w:ascii="Calibri" w:eastAsia="Times New Roman" w:hAnsi="Calibri" w:cs="Calibri"/>
        </w:rPr>
        <w:t xml:space="preserve"> a meaningful benefit—such as a discount, complimentary item, or added service—your business gains access to ALA’s established marketing platform.</w:t>
      </w:r>
    </w:p>
    <w:p w14:paraId="1FC600E4" w14:textId="77777777" w:rsidR="00EC5CB8" w:rsidRPr="00DA3AD6" w:rsidRDefault="00EC5CB8" w:rsidP="00DA3AD6">
      <w:pPr>
        <w:spacing w:after="0" w:line="360" w:lineRule="auto"/>
        <w:rPr>
          <w:rFonts w:ascii="Calibri" w:eastAsia="Times New Roman" w:hAnsi="Calibri" w:cs="Calibri"/>
          <w:color w:val="3366FF"/>
        </w:rPr>
      </w:pPr>
      <w:r w:rsidRPr="00DA3AD6">
        <w:rPr>
          <w:rFonts w:ascii="Calibri" w:eastAsia="Times New Roman" w:hAnsi="Calibri" w:cs="Calibri"/>
          <w:b/>
          <w:bCs/>
          <w:color w:val="3366FF"/>
        </w:rPr>
        <w:t>Benefits include:</w:t>
      </w:r>
    </w:p>
    <w:p w14:paraId="0A1CFC21" w14:textId="77777777" w:rsidR="00EC5CB8" w:rsidRPr="00DA3AD6" w:rsidRDefault="00EC5CB8" w:rsidP="00DA3AD6">
      <w:pPr>
        <w:numPr>
          <w:ilvl w:val="0"/>
          <w:numId w:val="1"/>
        </w:numPr>
        <w:spacing w:after="0" w:line="360" w:lineRule="auto"/>
        <w:rPr>
          <w:rFonts w:ascii="Calibri" w:eastAsia="Times New Roman" w:hAnsi="Calibri" w:cs="Calibri"/>
        </w:rPr>
      </w:pPr>
      <w:r w:rsidRPr="00DA3AD6">
        <w:rPr>
          <w:rFonts w:ascii="Calibri" w:eastAsia="Times New Roman" w:hAnsi="Calibri" w:cs="Calibri"/>
        </w:rPr>
        <w:t xml:space="preserve">Exposure to </w:t>
      </w:r>
      <w:r w:rsidRPr="00DA3AD6">
        <w:rPr>
          <w:rFonts w:ascii="Calibri" w:eastAsia="Times New Roman" w:hAnsi="Calibri" w:cs="Calibri"/>
          <w:b/>
          <w:bCs/>
        </w:rPr>
        <w:t>5,500+ ALA member households</w:t>
      </w:r>
    </w:p>
    <w:p w14:paraId="1501348A" w14:textId="77777777" w:rsidR="00EC5CB8" w:rsidRPr="00DA3AD6" w:rsidRDefault="00EC5CB8" w:rsidP="00DA3AD6">
      <w:pPr>
        <w:numPr>
          <w:ilvl w:val="0"/>
          <w:numId w:val="1"/>
        </w:numPr>
        <w:spacing w:after="0" w:line="360" w:lineRule="auto"/>
        <w:rPr>
          <w:rFonts w:ascii="Calibri" w:eastAsia="Times New Roman" w:hAnsi="Calibri" w:cs="Calibri"/>
        </w:rPr>
      </w:pPr>
      <w:r w:rsidRPr="00DA3AD6">
        <w:rPr>
          <w:rFonts w:ascii="Calibri" w:eastAsia="Times New Roman" w:hAnsi="Calibri" w:cs="Calibri"/>
        </w:rPr>
        <w:t xml:space="preserve">Listing in the </w:t>
      </w:r>
      <w:r w:rsidRPr="00DA3AD6">
        <w:rPr>
          <w:rFonts w:ascii="Calibri" w:eastAsia="Times New Roman" w:hAnsi="Calibri" w:cs="Calibri"/>
          <w:b/>
          <w:bCs/>
        </w:rPr>
        <w:t>ALA Preferred Vendor Directory</w:t>
      </w:r>
      <w:r w:rsidRPr="00DA3AD6">
        <w:rPr>
          <w:rFonts w:ascii="Calibri" w:eastAsia="Times New Roman" w:hAnsi="Calibri" w:cs="Calibri"/>
        </w:rPr>
        <w:t xml:space="preserve"> on the ALA website, with an optional business link</w:t>
      </w:r>
    </w:p>
    <w:p w14:paraId="6A494E99" w14:textId="1FF24BE3" w:rsidR="00EC5CB8" w:rsidRPr="00DA3AD6" w:rsidRDefault="000A78FA" w:rsidP="00DA3AD6">
      <w:pPr>
        <w:numPr>
          <w:ilvl w:val="0"/>
          <w:numId w:val="1"/>
        </w:numPr>
        <w:spacing w:after="0" w:line="360" w:lineRule="auto"/>
        <w:rPr>
          <w:rFonts w:ascii="Calibri" w:eastAsia="Times New Roman" w:hAnsi="Calibri" w:cs="Calibri"/>
        </w:rPr>
      </w:pPr>
      <w:r>
        <w:rPr>
          <w:rFonts w:ascii="Calibri" w:eastAsia="Times New Roman" w:hAnsi="Calibri" w:cs="Calibri"/>
        </w:rPr>
        <w:t>The Preferred Vendor Program will be regularly promoted</w:t>
      </w:r>
      <w:r w:rsidR="00EC5CB8" w:rsidRPr="00DA3AD6">
        <w:rPr>
          <w:rFonts w:ascii="Calibri" w:eastAsia="Times New Roman" w:hAnsi="Calibri" w:cs="Calibri"/>
        </w:rPr>
        <w:t xml:space="preserve"> through </w:t>
      </w:r>
      <w:r>
        <w:rPr>
          <w:rFonts w:ascii="Calibri" w:eastAsia="Times New Roman" w:hAnsi="Calibri" w:cs="Calibri"/>
          <w:b/>
          <w:bCs/>
        </w:rPr>
        <w:t xml:space="preserve">member </w:t>
      </w:r>
      <w:proofErr w:type="spellStart"/>
      <w:r>
        <w:rPr>
          <w:rFonts w:ascii="Calibri" w:eastAsia="Times New Roman" w:hAnsi="Calibri" w:cs="Calibri"/>
          <w:b/>
          <w:bCs/>
        </w:rPr>
        <w:t>eb</w:t>
      </w:r>
      <w:r w:rsidR="00EC5CB8" w:rsidRPr="00DA3AD6">
        <w:rPr>
          <w:rFonts w:ascii="Calibri" w:eastAsia="Times New Roman" w:hAnsi="Calibri" w:cs="Calibri"/>
          <w:b/>
          <w:bCs/>
        </w:rPr>
        <w:t>lasts</w:t>
      </w:r>
      <w:proofErr w:type="spellEnd"/>
      <w:r>
        <w:rPr>
          <w:rFonts w:ascii="Calibri" w:eastAsia="Times New Roman" w:hAnsi="Calibri" w:cs="Calibri"/>
          <w:b/>
          <w:bCs/>
        </w:rPr>
        <w:t xml:space="preserve"> twice a month </w:t>
      </w:r>
      <w:r w:rsidR="00EC5CB8" w:rsidRPr="00DA3AD6">
        <w:rPr>
          <w:rFonts w:ascii="Calibri" w:eastAsia="Times New Roman" w:hAnsi="Calibri" w:cs="Calibri"/>
          <w:b/>
          <w:bCs/>
        </w:rPr>
        <w:t>and community communications</w:t>
      </w:r>
    </w:p>
    <w:p w14:paraId="195933D4" w14:textId="021A4B06" w:rsidR="00EC5CB8" w:rsidRPr="00DA3AD6" w:rsidRDefault="00EC5CB8" w:rsidP="00DA3AD6">
      <w:pPr>
        <w:numPr>
          <w:ilvl w:val="0"/>
          <w:numId w:val="1"/>
        </w:numPr>
        <w:spacing w:after="0" w:line="360" w:lineRule="auto"/>
        <w:rPr>
          <w:rFonts w:ascii="Calibri" w:eastAsia="Times New Roman" w:hAnsi="Calibri" w:cs="Calibri"/>
        </w:rPr>
      </w:pPr>
      <w:r w:rsidRPr="00DA3AD6">
        <w:rPr>
          <w:rFonts w:ascii="Calibri" w:eastAsia="Times New Roman" w:hAnsi="Calibri" w:cs="Calibri"/>
        </w:rPr>
        <w:t xml:space="preserve">An </w:t>
      </w:r>
      <w:r w:rsidRPr="00DA3AD6">
        <w:rPr>
          <w:rFonts w:ascii="Calibri" w:eastAsia="Times New Roman" w:hAnsi="Calibri" w:cs="Calibri"/>
          <w:b/>
          <w:bCs/>
        </w:rPr>
        <w:t>A</w:t>
      </w:r>
      <w:r w:rsidR="000A78FA">
        <w:rPr>
          <w:rFonts w:ascii="Calibri" w:eastAsia="Times New Roman" w:hAnsi="Calibri" w:cs="Calibri"/>
          <w:b/>
          <w:bCs/>
        </w:rPr>
        <w:t>LA Preferred Vendor decal</w:t>
      </w:r>
      <w:r w:rsidRPr="00DA3AD6">
        <w:rPr>
          <w:rFonts w:ascii="Calibri" w:eastAsia="Times New Roman" w:hAnsi="Calibri" w:cs="Calibri"/>
          <w:b/>
          <w:bCs/>
        </w:rPr>
        <w:t xml:space="preserve"> and digital badge</w:t>
      </w:r>
      <w:r w:rsidRPr="00DA3AD6">
        <w:rPr>
          <w:rFonts w:ascii="Calibri" w:eastAsia="Times New Roman" w:hAnsi="Calibri" w:cs="Calibri"/>
        </w:rPr>
        <w:t xml:space="preserve"> for your </w:t>
      </w:r>
      <w:r w:rsidR="000A78FA">
        <w:rPr>
          <w:rFonts w:ascii="Calibri" w:eastAsia="Times New Roman" w:hAnsi="Calibri" w:cs="Calibri"/>
        </w:rPr>
        <w:t>customers to see</w:t>
      </w:r>
    </w:p>
    <w:p w14:paraId="0E26033E"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This no-cost introductory opportunity offers a risk-free way to increase visibility, drive local traffic, and connect with highly engaged mountain customers.</w:t>
      </w:r>
    </w:p>
    <w:p w14:paraId="63570FFA" w14:textId="77777777" w:rsidR="00EC5CB8" w:rsidRPr="00DA3AD6" w:rsidRDefault="00EC5CB8" w:rsidP="00DA3AD6">
      <w:pPr>
        <w:spacing w:after="0" w:line="360" w:lineRule="auto"/>
        <w:outlineLvl w:val="2"/>
        <w:rPr>
          <w:rFonts w:ascii="Calibri" w:eastAsia="Times New Roman" w:hAnsi="Calibri" w:cs="Calibri"/>
          <w:b/>
          <w:bCs/>
          <w:color w:val="3366FF"/>
        </w:rPr>
      </w:pPr>
      <w:r w:rsidRPr="00DA3AD6">
        <w:rPr>
          <w:rFonts w:ascii="Calibri" w:eastAsia="Times New Roman" w:hAnsi="Calibri" w:cs="Calibri"/>
          <w:b/>
          <w:bCs/>
          <w:color w:val="3366FF"/>
        </w:rPr>
        <w:t>How to Participate</w:t>
      </w:r>
    </w:p>
    <w:p w14:paraId="1E0CDB57" w14:textId="77777777" w:rsidR="00EC5CB8" w:rsidRPr="00DA3AD6" w:rsidRDefault="00EC5CB8" w:rsidP="00DA3AD6">
      <w:pPr>
        <w:numPr>
          <w:ilvl w:val="0"/>
          <w:numId w:val="2"/>
        </w:numPr>
        <w:spacing w:after="0" w:line="360" w:lineRule="auto"/>
        <w:rPr>
          <w:rFonts w:ascii="Calibri" w:eastAsia="Times New Roman" w:hAnsi="Calibri" w:cs="Calibri"/>
        </w:rPr>
      </w:pPr>
      <w:r w:rsidRPr="00DA3AD6">
        <w:rPr>
          <w:rFonts w:ascii="Calibri" w:eastAsia="Times New Roman" w:hAnsi="Calibri" w:cs="Calibri"/>
        </w:rPr>
        <w:t>Offer a meaningful benefit to ALA members</w:t>
      </w:r>
    </w:p>
    <w:p w14:paraId="6E475332" w14:textId="6D680813" w:rsidR="00EC5CB8" w:rsidRPr="00DA3AD6" w:rsidRDefault="00EC5CB8" w:rsidP="00DA3AD6">
      <w:pPr>
        <w:numPr>
          <w:ilvl w:val="0"/>
          <w:numId w:val="2"/>
        </w:numPr>
        <w:spacing w:after="0" w:line="360" w:lineRule="auto"/>
        <w:rPr>
          <w:rFonts w:ascii="Calibri" w:eastAsia="Times New Roman" w:hAnsi="Calibri" w:cs="Calibri"/>
        </w:rPr>
      </w:pPr>
      <w:r w:rsidRPr="00DA3AD6">
        <w:rPr>
          <w:rFonts w:ascii="Calibri" w:eastAsia="Times New Roman" w:hAnsi="Calibri" w:cs="Calibri"/>
        </w:rPr>
        <w:t xml:space="preserve">Complete the one-page </w:t>
      </w:r>
      <w:r w:rsidR="000878D4">
        <w:rPr>
          <w:rFonts w:ascii="Calibri" w:eastAsia="Times New Roman" w:hAnsi="Calibri" w:cs="Calibri"/>
        </w:rPr>
        <w:t>application</w:t>
      </w:r>
      <w:r w:rsidRPr="00DA3AD6">
        <w:rPr>
          <w:rFonts w:ascii="Calibri" w:eastAsia="Times New Roman" w:hAnsi="Calibri" w:cs="Calibri"/>
        </w:rPr>
        <w:t xml:space="preserve"> form</w:t>
      </w:r>
    </w:p>
    <w:p w14:paraId="414FA704" w14:textId="3DF5269A" w:rsidR="00EC5CB8" w:rsidRPr="00DA3AD6" w:rsidRDefault="00EC5CB8" w:rsidP="00DA3AD6">
      <w:pPr>
        <w:numPr>
          <w:ilvl w:val="0"/>
          <w:numId w:val="2"/>
        </w:numPr>
        <w:spacing w:after="0" w:line="360" w:lineRule="auto"/>
        <w:rPr>
          <w:rFonts w:ascii="Calibri" w:eastAsia="Times New Roman" w:hAnsi="Calibri" w:cs="Calibri"/>
        </w:rPr>
      </w:pPr>
      <w:r w:rsidRPr="00DA3AD6">
        <w:rPr>
          <w:rFonts w:ascii="Calibri" w:eastAsia="Times New Roman" w:hAnsi="Calibri" w:cs="Calibri"/>
        </w:rPr>
        <w:t>Email the form to the ALA Marketing Department</w:t>
      </w:r>
      <w:r w:rsidR="000878D4">
        <w:rPr>
          <w:rFonts w:ascii="Calibri" w:eastAsia="Times New Roman" w:hAnsi="Calibri" w:cs="Calibri"/>
        </w:rPr>
        <w:t xml:space="preserve">: </w:t>
      </w:r>
      <w:hyperlink r:id="rId7" w:history="1">
        <w:r w:rsidR="000878D4" w:rsidRPr="000878D4">
          <w:rPr>
            <w:rStyle w:val="Hyperlink"/>
            <w:rFonts w:ascii="Calibri" w:eastAsia="Times New Roman" w:hAnsi="Calibri" w:cs="Calibri"/>
          </w:rPr>
          <w:t>marketing@ala-ca.org</w:t>
        </w:r>
      </w:hyperlink>
    </w:p>
    <w:p w14:paraId="27C7160D" w14:textId="1FEEDA2A"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Upon approval</w:t>
      </w:r>
      <w:r w:rsidR="009F3D74">
        <w:rPr>
          <w:rFonts w:ascii="Calibri" w:eastAsia="Times New Roman" w:hAnsi="Calibri" w:cs="Calibri"/>
        </w:rPr>
        <w:t xml:space="preserve"> and receipt of your logo and business information</w:t>
      </w:r>
      <w:r w:rsidRPr="00DA3AD6">
        <w:rPr>
          <w:rFonts w:ascii="Calibri" w:eastAsia="Times New Roman" w:hAnsi="Calibri" w:cs="Calibri"/>
        </w:rPr>
        <w:t xml:space="preserve">, your business </w:t>
      </w:r>
      <w:proofErr w:type="gramStart"/>
      <w:r w:rsidRPr="00DA3AD6">
        <w:rPr>
          <w:rFonts w:ascii="Calibri" w:eastAsia="Times New Roman" w:hAnsi="Calibri" w:cs="Calibri"/>
        </w:rPr>
        <w:t>will be added to the Preferred Vendor Directory and included in promotional campaigns</w:t>
      </w:r>
      <w:proofErr w:type="gramEnd"/>
      <w:r w:rsidRPr="00DA3AD6">
        <w:rPr>
          <w:rFonts w:ascii="Calibri" w:eastAsia="Times New Roman" w:hAnsi="Calibri" w:cs="Calibri"/>
        </w:rPr>
        <w:t xml:space="preserve">. Participants must remain in good standing with ALA and honor their offer for the </w:t>
      </w:r>
      <w:r w:rsidR="009F3D74">
        <w:rPr>
          <w:rFonts w:ascii="Calibri" w:eastAsia="Times New Roman" w:hAnsi="Calibri" w:cs="Calibri"/>
        </w:rPr>
        <w:t>calendar</w:t>
      </w:r>
      <w:r w:rsidRPr="00DA3AD6">
        <w:rPr>
          <w:rFonts w:ascii="Calibri" w:eastAsia="Times New Roman" w:hAnsi="Calibri" w:cs="Calibri"/>
        </w:rPr>
        <w:t xml:space="preserve"> year. Inclusion is at the sole discretion of the Arrowhead Lake Association.</w:t>
      </w:r>
      <w:bookmarkStart w:id="0" w:name="_GoBack"/>
      <w:bookmarkEnd w:id="0"/>
    </w:p>
    <w:p w14:paraId="1BA5C325" w14:textId="77777777" w:rsidR="00EC5CB8" w:rsidRPr="00DA3AD6" w:rsidRDefault="00EC5CB8" w:rsidP="00DA3AD6">
      <w:pPr>
        <w:spacing w:after="0" w:line="360" w:lineRule="auto"/>
        <w:outlineLvl w:val="2"/>
        <w:rPr>
          <w:rFonts w:ascii="Calibri" w:eastAsia="Times New Roman" w:hAnsi="Calibri" w:cs="Calibri"/>
          <w:b/>
          <w:bCs/>
          <w:color w:val="3366FF"/>
        </w:rPr>
      </w:pPr>
      <w:r w:rsidRPr="00DA3AD6">
        <w:rPr>
          <w:rFonts w:ascii="Calibri" w:eastAsia="Times New Roman" w:hAnsi="Calibri" w:cs="Calibri"/>
          <w:b/>
          <w:bCs/>
          <w:color w:val="3366FF"/>
        </w:rPr>
        <w:t>A Community Partnership</w:t>
      </w:r>
    </w:p>
    <w:p w14:paraId="413C34CA"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lastRenderedPageBreak/>
        <w:t>The Preferred Vendor Program benefits everyone—local businesses gain visibility and loyalty, ALA members receive added value, and our mountain economy grows stronger through shared support.</w:t>
      </w:r>
    </w:p>
    <w:p w14:paraId="3DC1F4C3" w14:textId="500BEE8F"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We invite you to join us as a founding ALA Preferred Vendor.</w:t>
      </w:r>
    </w:p>
    <w:p w14:paraId="74CBBD1C" w14:textId="77777777" w:rsidR="00DA3AD6" w:rsidRPr="00DA3AD6" w:rsidRDefault="00DA3AD6" w:rsidP="00DA3AD6">
      <w:pPr>
        <w:spacing w:after="0" w:line="360" w:lineRule="auto"/>
        <w:rPr>
          <w:rFonts w:ascii="Calibri" w:eastAsia="Times New Roman" w:hAnsi="Calibri" w:cs="Calibri"/>
        </w:rPr>
      </w:pPr>
    </w:p>
    <w:p w14:paraId="54D7AC56"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rPr>
        <w:t>Sincerely,</w:t>
      </w:r>
    </w:p>
    <w:p w14:paraId="70FB54BA" w14:textId="77777777" w:rsidR="00EC5CB8" w:rsidRPr="00DA3AD6" w:rsidRDefault="00EC5CB8" w:rsidP="00DA3AD6">
      <w:pPr>
        <w:spacing w:after="0" w:line="360" w:lineRule="auto"/>
        <w:rPr>
          <w:rFonts w:ascii="Calibri" w:eastAsia="Times New Roman" w:hAnsi="Calibri" w:cs="Calibri"/>
        </w:rPr>
      </w:pPr>
      <w:r w:rsidRPr="00DA3AD6">
        <w:rPr>
          <w:rFonts w:ascii="Calibri" w:eastAsia="Times New Roman" w:hAnsi="Calibri" w:cs="Calibri"/>
          <w:b/>
          <w:bCs/>
        </w:rPr>
        <w:t>Mike Pate</w:t>
      </w:r>
      <w:r w:rsidRPr="00DA3AD6">
        <w:rPr>
          <w:rFonts w:ascii="Calibri" w:eastAsia="Times New Roman" w:hAnsi="Calibri" w:cs="Calibri"/>
        </w:rPr>
        <w:br/>
        <w:t>General Manager</w:t>
      </w:r>
      <w:r w:rsidRPr="00DA3AD6">
        <w:rPr>
          <w:rFonts w:ascii="Calibri" w:eastAsia="Times New Roman" w:hAnsi="Calibri" w:cs="Calibri"/>
        </w:rPr>
        <w:br/>
        <w:t>Arrowhead Lake Association</w:t>
      </w:r>
    </w:p>
    <w:p w14:paraId="645059F7" w14:textId="77777777" w:rsidR="00EC5CB8" w:rsidRPr="00DA3AD6" w:rsidRDefault="00EC5CB8" w:rsidP="00DA3AD6">
      <w:pPr>
        <w:spacing w:line="360" w:lineRule="auto"/>
        <w:rPr>
          <w:rFonts w:ascii="Arial Narrow" w:hAnsi="Arial Narrow" w:cs="Arial"/>
        </w:rPr>
      </w:pPr>
    </w:p>
    <w:sectPr w:rsidR="00EC5CB8" w:rsidRPr="00DA3AD6" w:rsidSect="004D6E28">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A38B4"/>
    <w:multiLevelType w:val="multilevel"/>
    <w:tmpl w:val="0E32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2742E"/>
    <w:multiLevelType w:val="multilevel"/>
    <w:tmpl w:val="C2A8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B8"/>
    <w:rsid w:val="000878D4"/>
    <w:rsid w:val="000A78FA"/>
    <w:rsid w:val="0023472A"/>
    <w:rsid w:val="004D6E28"/>
    <w:rsid w:val="00920F18"/>
    <w:rsid w:val="009F3D74"/>
    <w:rsid w:val="00B622AB"/>
    <w:rsid w:val="00DA3AD6"/>
    <w:rsid w:val="00EC5CB8"/>
    <w:rsid w:val="00F0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176C"/>
  <w15:chartTrackingRefBased/>
  <w15:docId w15:val="{F49CAA44-E2AB-476F-827C-AD302F6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D6"/>
  </w:style>
  <w:style w:type="paragraph" w:styleId="Heading1">
    <w:name w:val="heading 1"/>
    <w:basedOn w:val="Normal"/>
    <w:next w:val="Normal"/>
    <w:link w:val="Heading1Char"/>
    <w:uiPriority w:val="9"/>
    <w:qFormat/>
    <w:rsid w:val="00DA3AD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A3AD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A3AD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A3AD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A3AD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A3AD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A3AD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A3AD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A3AD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D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DA3AD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A3AD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A3AD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A3AD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A3AD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A3AD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A3AD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A3AD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DA3AD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A3AD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A3AD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A3AD6"/>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DA3AD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A3AD6"/>
    <w:rPr>
      <w:rFonts w:asciiTheme="majorHAnsi" w:eastAsiaTheme="majorEastAsia" w:hAnsiTheme="majorHAnsi" w:cstheme="majorBidi"/>
      <w:sz w:val="25"/>
      <w:szCs w:val="25"/>
    </w:rPr>
  </w:style>
  <w:style w:type="paragraph" w:styleId="ListParagraph">
    <w:name w:val="List Paragraph"/>
    <w:basedOn w:val="Normal"/>
    <w:uiPriority w:val="34"/>
    <w:qFormat/>
    <w:rsid w:val="00EC5CB8"/>
    <w:pPr>
      <w:ind w:left="720"/>
      <w:contextualSpacing/>
    </w:pPr>
  </w:style>
  <w:style w:type="character" w:styleId="IntenseEmphasis">
    <w:name w:val="Intense Emphasis"/>
    <w:basedOn w:val="DefaultParagraphFont"/>
    <w:uiPriority w:val="21"/>
    <w:qFormat/>
    <w:rsid w:val="00DA3AD6"/>
    <w:rPr>
      <w:b/>
      <w:bCs/>
      <w:i/>
      <w:iCs/>
    </w:rPr>
  </w:style>
  <w:style w:type="paragraph" w:styleId="IntenseQuote">
    <w:name w:val="Intense Quote"/>
    <w:basedOn w:val="Normal"/>
    <w:next w:val="Normal"/>
    <w:link w:val="IntenseQuoteChar"/>
    <w:uiPriority w:val="30"/>
    <w:qFormat/>
    <w:rsid w:val="00DA3AD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A3AD6"/>
    <w:rPr>
      <w:color w:val="404040" w:themeColor="text1" w:themeTint="BF"/>
      <w:sz w:val="32"/>
      <w:szCs w:val="32"/>
    </w:rPr>
  </w:style>
  <w:style w:type="character" w:styleId="IntenseReference">
    <w:name w:val="Intense Reference"/>
    <w:basedOn w:val="DefaultParagraphFont"/>
    <w:uiPriority w:val="32"/>
    <w:qFormat/>
    <w:rsid w:val="00DA3AD6"/>
    <w:rPr>
      <w:b/>
      <w:bCs/>
      <w:caps w:val="0"/>
      <w:smallCaps/>
      <w:color w:val="auto"/>
      <w:spacing w:val="3"/>
      <w:u w:val="single"/>
    </w:rPr>
  </w:style>
  <w:style w:type="paragraph" w:styleId="Caption">
    <w:name w:val="caption"/>
    <w:basedOn w:val="Normal"/>
    <w:next w:val="Normal"/>
    <w:uiPriority w:val="35"/>
    <w:semiHidden/>
    <w:unhideWhenUsed/>
    <w:qFormat/>
    <w:rsid w:val="00DA3AD6"/>
    <w:pPr>
      <w:spacing w:line="240" w:lineRule="auto"/>
    </w:pPr>
    <w:rPr>
      <w:b/>
      <w:bCs/>
      <w:smallCaps/>
      <w:color w:val="595959" w:themeColor="text1" w:themeTint="A6"/>
    </w:rPr>
  </w:style>
  <w:style w:type="character" w:styleId="Strong">
    <w:name w:val="Strong"/>
    <w:basedOn w:val="DefaultParagraphFont"/>
    <w:uiPriority w:val="22"/>
    <w:qFormat/>
    <w:rsid w:val="00DA3AD6"/>
    <w:rPr>
      <w:b/>
      <w:bCs/>
    </w:rPr>
  </w:style>
  <w:style w:type="character" w:styleId="Emphasis">
    <w:name w:val="Emphasis"/>
    <w:basedOn w:val="DefaultParagraphFont"/>
    <w:uiPriority w:val="20"/>
    <w:qFormat/>
    <w:rsid w:val="00DA3AD6"/>
    <w:rPr>
      <w:i/>
      <w:iCs/>
    </w:rPr>
  </w:style>
  <w:style w:type="paragraph" w:styleId="NoSpacing">
    <w:name w:val="No Spacing"/>
    <w:uiPriority w:val="1"/>
    <w:qFormat/>
    <w:rsid w:val="00DA3AD6"/>
    <w:pPr>
      <w:spacing w:after="0" w:line="240" w:lineRule="auto"/>
    </w:pPr>
  </w:style>
  <w:style w:type="character" w:styleId="SubtleEmphasis">
    <w:name w:val="Subtle Emphasis"/>
    <w:basedOn w:val="DefaultParagraphFont"/>
    <w:uiPriority w:val="19"/>
    <w:qFormat/>
    <w:rsid w:val="00DA3AD6"/>
    <w:rPr>
      <w:i/>
      <w:iCs/>
      <w:color w:val="595959" w:themeColor="text1" w:themeTint="A6"/>
    </w:rPr>
  </w:style>
  <w:style w:type="character" w:styleId="SubtleReference">
    <w:name w:val="Subtle Reference"/>
    <w:basedOn w:val="DefaultParagraphFont"/>
    <w:uiPriority w:val="31"/>
    <w:qFormat/>
    <w:rsid w:val="00DA3AD6"/>
    <w:rPr>
      <w:smallCaps/>
      <w:color w:val="404040" w:themeColor="text1" w:themeTint="BF"/>
      <w:u w:val="single" w:color="7F7F7F" w:themeColor="text1" w:themeTint="80"/>
    </w:rPr>
  </w:style>
  <w:style w:type="character" w:styleId="BookTitle">
    <w:name w:val="Book Title"/>
    <w:basedOn w:val="DefaultParagraphFont"/>
    <w:uiPriority w:val="33"/>
    <w:qFormat/>
    <w:rsid w:val="00DA3AD6"/>
    <w:rPr>
      <w:b/>
      <w:bCs/>
      <w:smallCaps/>
      <w:spacing w:val="7"/>
    </w:rPr>
  </w:style>
  <w:style w:type="paragraph" w:styleId="TOCHeading">
    <w:name w:val="TOC Heading"/>
    <w:basedOn w:val="Heading1"/>
    <w:next w:val="Normal"/>
    <w:uiPriority w:val="39"/>
    <w:semiHidden/>
    <w:unhideWhenUsed/>
    <w:qFormat/>
    <w:rsid w:val="00DA3AD6"/>
    <w:pPr>
      <w:outlineLvl w:val="9"/>
    </w:pPr>
  </w:style>
  <w:style w:type="paragraph" w:styleId="BalloonText">
    <w:name w:val="Balloon Text"/>
    <w:basedOn w:val="Normal"/>
    <w:link w:val="BalloonTextChar"/>
    <w:uiPriority w:val="99"/>
    <w:semiHidden/>
    <w:unhideWhenUsed/>
    <w:rsid w:val="00B62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2AB"/>
    <w:rPr>
      <w:rFonts w:ascii="Segoe UI" w:hAnsi="Segoe UI" w:cs="Segoe UI"/>
      <w:sz w:val="18"/>
      <w:szCs w:val="18"/>
    </w:rPr>
  </w:style>
  <w:style w:type="character" w:styleId="Hyperlink">
    <w:name w:val="Hyperlink"/>
    <w:basedOn w:val="DefaultParagraphFont"/>
    <w:uiPriority w:val="99"/>
    <w:unhideWhenUsed/>
    <w:rsid w:val="000878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ala-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8A84-81B7-43B2-AA03-FF86AE3D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Pate</dc:creator>
  <cp:keywords/>
  <dc:description/>
  <cp:lastModifiedBy>Marla Marganian</cp:lastModifiedBy>
  <cp:revision>6</cp:revision>
  <cp:lastPrinted>2025-12-19T00:41:00Z</cp:lastPrinted>
  <dcterms:created xsi:type="dcterms:W3CDTF">2025-12-17T19:53:00Z</dcterms:created>
  <dcterms:modified xsi:type="dcterms:W3CDTF">2025-12-19T22:10:00Z</dcterms:modified>
</cp:coreProperties>
</file>